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2F4309" w:rsidRDefault="002F4309" w:rsidP="002F4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4309" w:rsidRDefault="002F4309" w:rsidP="002F430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309" w:rsidRDefault="002F4309" w:rsidP="002F4309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2F4309" w:rsidTr="002F4309">
        <w:tc>
          <w:tcPr>
            <w:tcW w:w="4678" w:type="dxa"/>
          </w:tcPr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2F4309" w:rsidRDefault="00FA477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2F4309" w:rsidRDefault="002F43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2F4309" w:rsidRDefault="002F4309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2F4309" w:rsidRDefault="002F4309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2F4309" w:rsidRDefault="002F4309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4309" w:rsidRDefault="002F4309" w:rsidP="002F430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2F4309" w:rsidRDefault="002F4309" w:rsidP="002F430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2F4309" w:rsidRDefault="002F4309" w:rsidP="002F43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«Иностранный язык (западный начинающий)»</w:t>
      </w: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</w:t>
      </w:r>
      <w:r w:rsidR="001E0909">
        <w:rPr>
          <w:rFonts w:ascii="Times New Roman" w:eastAsia="Times New Roman" w:hAnsi="Times New Roman"/>
          <w:sz w:val="28"/>
          <w:szCs w:val="28"/>
          <w:lang w:val="ru-RU" w:eastAsia="ru-RU"/>
        </w:rPr>
        <w:t>5В02100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Иностранная филология"</w:t>
      </w: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98784B" w:rsidRPr="0098784B">
        <w:rPr>
          <w:rFonts w:ascii="Times New Roman" w:eastAsia="Times New Roman" w:hAnsi="Times New Roman"/>
          <w:sz w:val="28"/>
          <w:szCs w:val="28"/>
          <w:lang w:val="ru-RU" w:eastAsia="ru-RU"/>
        </w:rPr>
        <w:t>5В02100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Иностранная филология"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2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4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2F4309" w:rsidRDefault="002F4309" w:rsidP="002F43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2F4309" w:rsidRDefault="002F4309" w:rsidP="002F43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2F4309" w:rsidRDefault="002F4309" w:rsidP="002F43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56629B">
        <w:rPr>
          <w:rFonts w:ascii="Times New Roman" w:eastAsia="Times New Roman" w:hAnsi="Times New Roman"/>
          <w:sz w:val="28"/>
          <w:szCs w:val="28"/>
          <w:lang w:val="ru-RU" w:eastAsia="ru-RU"/>
        </w:rPr>
        <w:t>021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00 – Переводческое дело"</w:t>
      </w:r>
    </w:p>
    <w:p w:rsidR="002F4309" w:rsidRDefault="002F4309" w:rsidP="002F430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Рассмотрен и рекомендован на заседании кафедры иностранной филологии и переводческого дела от «  »       2019 г., протокол № </w:t>
      </w:r>
    </w:p>
    <w:p w:rsidR="002F4309" w:rsidRDefault="002F4309" w:rsidP="002F4309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2F4309" w:rsidRDefault="002F4309" w:rsidP="002F430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2F4309" w:rsidRDefault="002F4309" w:rsidP="002F4309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2F4309" w:rsidRDefault="002F4309" w:rsidP="002F430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2F4309" w:rsidRDefault="002F4309" w:rsidP="002F4309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  »        2019 г., протокол №</w:t>
      </w:r>
    </w:p>
    <w:p w:rsidR="002F4309" w:rsidRDefault="002F4309" w:rsidP="002F430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2F4309" w:rsidRDefault="002F4309" w:rsidP="002F4309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2F4309" w:rsidRDefault="002F4309" w:rsidP="002F4309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>
        <w:rPr>
          <w:rFonts w:ascii="Times New Roman" w:eastAsia="Arial" w:hAnsi="Times New Roman"/>
          <w:b/>
          <w:lang w:val="en-US" w:eastAsia="ar-SA"/>
        </w:rPr>
        <w:t>IYa</w:t>
      </w:r>
      <w:proofErr w:type="spellEnd"/>
      <w:r>
        <w:rPr>
          <w:rFonts w:ascii="Times New Roman" w:eastAsia="Arial" w:hAnsi="Times New Roman"/>
          <w:b/>
          <w:lang w:val="ru-RU" w:eastAsia="ar-SA"/>
        </w:rPr>
        <w:t>(</w:t>
      </w:r>
      <w:r>
        <w:rPr>
          <w:rFonts w:ascii="Times New Roman" w:eastAsia="Arial" w:hAnsi="Times New Roman"/>
          <w:b/>
          <w:lang w:val="en-US" w:eastAsia="ar-SA"/>
        </w:rPr>
        <w:t>ZN</w:t>
      </w:r>
      <w:r>
        <w:rPr>
          <w:rFonts w:ascii="Times New Roman" w:eastAsia="Arial" w:hAnsi="Times New Roman"/>
          <w:b/>
          <w:lang w:val="ru-RU" w:eastAsia="ar-SA"/>
        </w:rPr>
        <w:t xml:space="preserve">)3220) </w:t>
      </w:r>
      <w:r w:rsidR="0003276D" w:rsidRPr="0003276D">
        <w:rPr>
          <w:rFonts w:ascii="Times New Roman" w:eastAsia="Arial" w:hAnsi="Times New Roman"/>
          <w:b/>
          <w:lang w:val="ru-RU" w:eastAsia="ar-SA"/>
        </w:rPr>
        <w:t>Иностранный язык (западный начинающий</w:t>
      </w:r>
      <w:r w:rsidR="0003276D">
        <w:rPr>
          <w:rFonts w:ascii="Times New Roman" w:eastAsia="Arial" w:hAnsi="Times New Roman"/>
          <w:b/>
          <w:lang w:val="ru-RU" w:eastAsia="ar-SA"/>
        </w:rPr>
        <w:t>)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Весенний семестр 2019-2020 уч. год</w:t>
      </w:r>
    </w:p>
    <w:p w:rsidR="00350C1A" w:rsidRDefault="00350C1A" w:rsidP="002F4309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2F4309" w:rsidTr="002F4309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2F4309" w:rsidTr="002F4309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Arial" w:hAnsi="Times New Roman"/>
                <w:lang w:eastAsia="ar-SA"/>
              </w:rPr>
              <w:t>IYa</w:t>
            </w:r>
            <w:proofErr w:type="spellEnd"/>
            <w:r>
              <w:rPr>
                <w:rFonts w:ascii="Times New Roman" w:eastAsia="Arial" w:hAnsi="Times New Roman"/>
                <w:lang w:eastAsia="ar-SA"/>
              </w:rPr>
              <w:t>(ZN)3220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8A39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Иностранный язык (западный начинающий)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/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F4309" w:rsidTr="002F4309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Pr="002F4309" w:rsidRDefault="002F4309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Pr="002F4309" w:rsidRDefault="002F4309">
            <w:pPr>
              <w:rPr>
                <w:rFonts w:ascii="Times New Roman" w:hAnsi="Times New Roman"/>
                <w:lang w:val="de-DE"/>
              </w:rPr>
            </w:pP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2F4309" w:rsidTr="002F430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2F4309" w:rsidRDefault="002F430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(9B75) Вводно-коррективный курс по фонетике изучаемого языка</w:t>
            </w: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2F4309" w:rsidRDefault="002F430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2F4309" w:rsidRDefault="002F4309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2F4309" w:rsidTr="002F430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2F4309" w:rsidRDefault="002F4309" w:rsidP="00FA4770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</w:t>
            </w:r>
            <w:r>
              <w:rPr>
                <w:rFonts w:ascii="Times New Roman" w:hAnsi="Times New Roman"/>
                <w:lang w:val="ru-RU"/>
              </w:rPr>
              <w:lastRenderedPageBreak/>
              <w:t>до аудиторного занятия, на котором обсуждается тема.</w:t>
            </w:r>
          </w:p>
          <w:p w:rsidR="002F4309" w:rsidRDefault="002F4309" w:rsidP="00FA47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2F4309" w:rsidRDefault="002F4309" w:rsidP="00754727">
            <w:pPr>
              <w:spacing w:after="0" w:line="240" w:lineRule="auto"/>
              <w:ind w:left="754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2F4309" w:rsidRDefault="002F4309" w:rsidP="00FA47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2F4309" w:rsidRDefault="002F4309" w:rsidP="00FA47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2F4309" w:rsidRDefault="002F4309" w:rsidP="00FA47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2F4309" w:rsidTr="002F4309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2F4309" w:rsidRDefault="002F4309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p w:rsidR="00F2654D" w:rsidRDefault="00F2654D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2F4309" w:rsidTr="00F2654D">
        <w:trPr>
          <w:trHeight w:val="21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16187F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Thema 1.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Die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ersten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Kontakte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16187F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 w:rsidRPr="0016187F">
              <w:rPr>
                <w:rFonts w:ascii="Times New Roman" w:hAnsi="Times New Roman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244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121012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 w:rsidR="00121012" w:rsidRPr="00121012">
              <w:rPr>
                <w:rFonts w:ascii="Times New Roman" w:hAnsi="Times New Roman"/>
                <w:lang w:val="de-DE"/>
              </w:rPr>
              <w:t>Bekanntschaft.  Biographie. Beruf.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39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A1D43" w:rsidRDefault="00121012">
            <w:pPr>
              <w:contextualSpacing/>
              <w:jc w:val="both"/>
              <w:rPr>
                <w:rFonts w:ascii="Times New Roman" w:hAnsi="Times New Roman"/>
                <w:b/>
                <w:bCs/>
                <w:lang w:val="de-DE" w:eastAsia="ar-SA"/>
              </w:rPr>
            </w:pPr>
            <w:r w:rsidRPr="00121012">
              <w:rPr>
                <w:rFonts w:ascii="Times New Roman" w:hAnsi="Times New Roman"/>
                <w:bCs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18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Pr="00F2654D" w:rsidRDefault="002F4309" w:rsidP="00F26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FA1D43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3. </w:t>
            </w:r>
            <w:r w:rsidR="00253AE1" w:rsidRPr="00253AE1">
              <w:rPr>
                <w:rFonts w:ascii="Times New Roman" w:hAnsi="Times New Roman"/>
                <w:lang w:val="de-DE"/>
              </w:rPr>
              <w:t xml:space="preserve">Die Familie. Der Bestand der Familie.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54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2654D" w:rsidRDefault="002F4309" w:rsidP="00F2654D">
            <w:pPr>
              <w:rPr>
                <w:rFonts w:ascii="Times New Roman" w:eastAsia="SimSu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FA1D43" w:rsidRPr="00FA1D43">
              <w:rPr>
                <w:rFonts w:ascii="Times New Roman" w:hAnsi="Times New Roman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2F4309" w:rsidTr="00831B5F">
        <w:trPr>
          <w:trHeight w:val="23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FA1D43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4. </w:t>
            </w:r>
            <w:r w:rsidR="00FA1D43" w:rsidRPr="00253AE1">
              <w:rPr>
                <w:rFonts w:ascii="Times New Roman" w:hAnsi="Times New Roman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A4770" w:rsidRDefault="002F4309" w:rsidP="00E125B9">
            <w:pPr>
              <w:contextualSpacing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E963E2">
              <w:rPr>
                <w:rFonts w:ascii="Times New Roman" w:hAnsi="Times New Roman"/>
                <w:b/>
                <w:lang w:val="de-DE"/>
              </w:rPr>
              <w:t xml:space="preserve">Thema 5. </w:t>
            </w:r>
            <w:r w:rsidR="008A1EC6" w:rsidRPr="00FA4770">
              <w:rPr>
                <w:rFonts w:ascii="Times New Roman" w:eastAsia="Times New Roman" w:hAnsi="Times New Roman"/>
                <w:color w:val="000000"/>
                <w:lang w:val="de-DE" w:eastAsia="kk-KZ"/>
              </w:rPr>
              <w:t>Das Haus. Die Wohnung</w:t>
            </w:r>
            <w:r w:rsidR="00E963E2" w:rsidRPr="00FA4770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A4770" w:rsidRDefault="00E963E2">
            <w:pPr>
              <w:rPr>
                <w:rFonts w:ascii="Times New Roman" w:hAnsi="Times New Roman"/>
                <w:lang w:val="de-DE"/>
              </w:rPr>
            </w:pPr>
            <w:r w:rsidRPr="00FA4770">
              <w:rPr>
                <w:rFonts w:ascii="Times New Roman" w:eastAsia="Times New Roman" w:hAnsi="Times New Roman"/>
                <w:color w:val="000000"/>
                <w:lang w:val="de-DE" w:eastAsia="kk-KZ"/>
              </w:rPr>
              <w:t>Die Wohnungseinrichtung der Wohnung. Die Einzugsfeier.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125B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 w:rsidR="0099733E" w:rsidRPr="0099733E">
              <w:rPr>
                <w:rFonts w:ascii="Times New Roman" w:hAnsi="Times New Roman"/>
                <w:lang w:val="de-DE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25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963E2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99733E" w:rsidRPr="0099733E">
              <w:rPr>
                <w:rFonts w:ascii="Times New Roman" w:eastAsia="SimSun" w:hAnsi="Times New Roman"/>
                <w:bCs/>
                <w:lang w:val="de-DE" w:eastAsia="ar-SA"/>
              </w:rPr>
              <w:t>Kasus und Deklination der Substantive.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125B9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7. </w:t>
            </w:r>
            <w:r w:rsidR="00C82B09" w:rsidRPr="00C82B09">
              <w:rPr>
                <w:rFonts w:ascii="Times New Roman" w:hAnsi="Times New Roman"/>
                <w:lang w:val="de-DE"/>
              </w:rPr>
              <w:t>Die Stellen der Gemeinschaftsverpflegung.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C82B09">
            <w:pPr>
              <w:jc w:val="both"/>
              <w:rPr>
                <w:rFonts w:ascii="Times New Roman" w:hAnsi="Times New Roman"/>
                <w:lang w:val="de-DE"/>
              </w:rPr>
            </w:pPr>
            <w:r w:rsidRPr="00C82B09">
              <w:rPr>
                <w:rFonts w:ascii="Times New Roman" w:hAnsi="Times New Roman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B8446F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</w:t>
            </w:r>
            <w:r w:rsidR="004E5703" w:rsidRPr="004E5703">
              <w:rPr>
                <w:rFonts w:ascii="Times New Roman" w:hAnsi="Times New Roman"/>
                <w:lang w:val="de-DE"/>
              </w:rPr>
              <w:t xml:space="preserve">Die Kleidung.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4E5703" w:rsidRDefault="004E5703">
            <w:pPr>
              <w:rPr>
                <w:rFonts w:ascii="Times New Roman" w:hAnsi="Times New Roman"/>
                <w:lang w:val="de-DE"/>
              </w:rPr>
            </w:pPr>
            <w:r w:rsidRPr="004E5703">
              <w:rPr>
                <w:rFonts w:ascii="Times New Roman" w:hAnsi="Times New Roman"/>
                <w:lang w:val="de-DE"/>
              </w:rPr>
              <w:t>Die Supermärkte und die Boutiquen.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06455B" w:rsidRDefault="00B8446F" w:rsidP="004E5703">
            <w:pPr>
              <w:rPr>
                <w:rFonts w:ascii="Times New Roman" w:hAnsi="Times New Roman"/>
                <w:i/>
              </w:rPr>
            </w:pPr>
            <w:r w:rsidRPr="004E5703">
              <w:rPr>
                <w:rFonts w:ascii="Times New Roman" w:hAnsi="Times New Roman"/>
                <w:lang w:val="de-DE"/>
              </w:rPr>
              <w:t>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4E5703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="00B8446F" w:rsidRPr="00B8446F"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r w:rsidR="00B8446F" w:rsidRPr="00B8446F">
              <w:rPr>
                <w:rFonts w:ascii="Times New Roman" w:eastAsia="SimSun" w:hAnsi="Times New Roman"/>
                <w:bCs/>
                <w:lang w:val="de-DE"/>
              </w:rPr>
              <w:t>Die Negation kein. Die Negation nicht.</w:t>
            </w:r>
            <w:r w:rsidR="00B8446F" w:rsidRPr="00B8446F">
              <w:rPr>
                <w:rFonts w:ascii="Times New Roman" w:eastAsia="SimSun" w:hAnsi="Times New Roman"/>
                <w:bCs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Pr="00B8446F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F2654D" w:rsidRDefault="00F2654D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</w:t>
      </w:r>
      <w:r w:rsidR="00F96C8B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de-DE"/>
        </w:rPr>
        <w:t xml:space="preserve">    </w:t>
      </w:r>
      <w:r w:rsidR="00831B5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F96C8B">
        <w:rPr>
          <w:rFonts w:ascii="Times New Roman" w:hAnsi="Times New Roman"/>
          <w:lang w:val="ru-RU"/>
        </w:rPr>
        <w:t xml:space="preserve">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</w:t>
      </w:r>
      <w:r w:rsidR="00F96C8B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 xml:space="preserve">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EF2280" w:rsidRPr="00F2654D" w:rsidRDefault="002F4309">
      <w:pPr>
        <w:rPr>
          <w:lang w:val="ru-RU"/>
        </w:rPr>
      </w:pPr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F96C8B"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sectPr w:rsidR="00EF2280" w:rsidRPr="00F2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09"/>
    <w:rsid w:val="0003276D"/>
    <w:rsid w:val="0006455B"/>
    <w:rsid w:val="00121012"/>
    <w:rsid w:val="0016187F"/>
    <w:rsid w:val="001E0909"/>
    <w:rsid w:val="00253AE1"/>
    <w:rsid w:val="002F4309"/>
    <w:rsid w:val="00350C1A"/>
    <w:rsid w:val="003E0573"/>
    <w:rsid w:val="004E5703"/>
    <w:rsid w:val="0056629B"/>
    <w:rsid w:val="00754727"/>
    <w:rsid w:val="00831B5F"/>
    <w:rsid w:val="008A1EC6"/>
    <w:rsid w:val="008A39D2"/>
    <w:rsid w:val="008D5BEF"/>
    <w:rsid w:val="009259F5"/>
    <w:rsid w:val="0098784B"/>
    <w:rsid w:val="0099733E"/>
    <w:rsid w:val="00B8446F"/>
    <w:rsid w:val="00C82B09"/>
    <w:rsid w:val="00E125B9"/>
    <w:rsid w:val="00E963E2"/>
    <w:rsid w:val="00EC5E1E"/>
    <w:rsid w:val="00EF2280"/>
    <w:rsid w:val="00F2654D"/>
    <w:rsid w:val="00F96C8B"/>
    <w:rsid w:val="00FA1D43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8C21-F256-4E05-8A86-DCDA4EC6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2019-12-14T06:03:00Z</dcterms:created>
  <dcterms:modified xsi:type="dcterms:W3CDTF">2020-01-11T09:02:00Z</dcterms:modified>
</cp:coreProperties>
</file>